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C23C8FA" w14:textId="56CB8D6F" w:rsidR="00050645" w:rsidRPr="003C27D4" w:rsidRDefault="00A129C2" w:rsidP="00722728">
      <w:pPr>
        <w:autoSpaceDE w:val="0"/>
        <w:autoSpaceDN w:val="0"/>
        <w:adjustRightInd w:val="0"/>
        <w:jc w:val="center"/>
        <w:rPr>
          <w:b/>
          <w:szCs w:val="28"/>
        </w:rPr>
      </w:pPr>
      <w:r w:rsidRPr="003C27D4">
        <w:rPr>
          <w:b/>
          <w:color w:val="231F20"/>
          <w:szCs w:val="28"/>
        </w:rPr>
        <w:t xml:space="preserve">ГБУ </w:t>
      </w:r>
      <w:r w:rsidR="00D66B51" w:rsidRPr="00D66B51">
        <w:rPr>
          <w:b/>
          <w:color w:val="231F20"/>
          <w:szCs w:val="28"/>
        </w:rPr>
        <w:t>МГЦУОТ</w:t>
      </w:r>
    </w:p>
    <w:p w14:paraId="5EB378A7" w14:textId="431F8AF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21AE88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EC0EF2">
        <w:rPr>
          <w:bCs/>
          <w:color w:val="000000"/>
          <w:szCs w:val="28"/>
        </w:rPr>
        <w:t xml:space="preserve">от </w:t>
      </w:r>
      <w:r w:rsidR="00EC0EF2" w:rsidRPr="00EC0EF2">
        <w:rPr>
          <w:bCs/>
          <w:color w:val="000000"/>
          <w:szCs w:val="28"/>
          <w:lang w:val="en-US"/>
        </w:rPr>
        <w:t>12</w:t>
      </w:r>
      <w:r w:rsidR="007D0C4C" w:rsidRPr="00EC0EF2">
        <w:rPr>
          <w:bCs/>
          <w:color w:val="000000"/>
          <w:szCs w:val="28"/>
        </w:rPr>
        <w:t>.</w:t>
      </w:r>
      <w:r w:rsidR="00EC0EF2" w:rsidRPr="00EC0EF2">
        <w:rPr>
          <w:bCs/>
          <w:color w:val="000000"/>
          <w:szCs w:val="28"/>
          <w:lang w:val="en-US"/>
        </w:rPr>
        <w:t>12</w:t>
      </w:r>
      <w:r w:rsidR="007D0C4C" w:rsidRPr="00EC0EF2">
        <w:rPr>
          <w:bCs/>
          <w:color w:val="000000"/>
          <w:szCs w:val="28"/>
        </w:rPr>
        <w:t xml:space="preserve">.2023 № </w:t>
      </w:r>
      <w:r w:rsidR="00D33558" w:rsidRPr="00EC0EF2">
        <w:rPr>
          <w:bCs/>
          <w:color w:val="000000"/>
          <w:szCs w:val="28"/>
        </w:rPr>
        <w:t>1</w:t>
      </w:r>
      <w:r w:rsidR="00EC0EF2" w:rsidRPr="00EC0EF2">
        <w:rPr>
          <w:bCs/>
          <w:color w:val="000000"/>
          <w:szCs w:val="28"/>
          <w:lang w:val="en-US"/>
        </w:rPr>
        <w:t>72</w:t>
      </w:r>
      <w:r w:rsidR="007D0C4C" w:rsidRPr="00EC0EF2">
        <w:rPr>
          <w:bCs/>
          <w:color w:val="000000"/>
          <w:szCs w:val="28"/>
        </w:rPr>
        <w:t>-П</w:t>
      </w:r>
      <w:r w:rsidR="0000752E" w:rsidRPr="00EC0EF2">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EBB7E2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3C27D4" w:rsidRPr="003C27D4">
        <w:rPr>
          <w:b w:val="0"/>
          <w:color w:val="000000"/>
          <w:szCs w:val="28"/>
        </w:rPr>
        <w:t xml:space="preserve">Государственного бюджетного учреждения </w:t>
      </w:r>
      <w:r w:rsidR="00D66B51" w:rsidRPr="00D66B51">
        <w:rPr>
          <w:b w:val="0"/>
          <w:color w:val="000000"/>
          <w:lang w:eastAsia="en-US"/>
        </w:rPr>
        <w:t>города Москвы «Московский городской центр условий и охраны труда»</w:t>
      </w:r>
      <w:r w:rsidR="003C27D4" w:rsidRPr="003C27D4">
        <w:rPr>
          <w:b w:val="0"/>
          <w:color w:val="000000"/>
          <w:lang w:eastAsia="en-US"/>
        </w:rPr>
        <w:t xml:space="preserve"> </w:t>
      </w:r>
      <w:r w:rsidR="003C27D4" w:rsidRPr="003C27D4">
        <w:rPr>
          <w:b w:val="0"/>
          <w:color w:val="231F20"/>
          <w:szCs w:val="28"/>
        </w:rPr>
        <w:t>(</w:t>
      </w:r>
      <w:r w:rsidR="00D66B51" w:rsidRPr="00D66B51">
        <w:rPr>
          <w:b w:val="0"/>
          <w:color w:val="231F20"/>
          <w:szCs w:val="28"/>
        </w:rPr>
        <w:t>ГБУ МГЦУОТ</w:t>
      </w:r>
      <w:r w:rsidR="003C27D4" w:rsidRPr="003C27D4">
        <w:rPr>
          <w:b w:val="0"/>
          <w:color w:val="231F20"/>
          <w:szCs w:val="28"/>
        </w:rPr>
        <w:t>)</w:t>
      </w:r>
      <w:r w:rsidR="00DD2132" w:rsidRPr="000B0CDD">
        <w:rPr>
          <w:b w:val="0"/>
          <w:bCs/>
          <w:szCs w:val="28"/>
        </w:rPr>
        <w:t xml:space="preserve"> </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D66B51">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D66B51">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77777777" w:rsidR="00722728" w:rsidRPr="00A436EC" w:rsidRDefault="00722728"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t>2. Осуществление организации ведения бухгалтерского учета.</w:t>
      </w:r>
    </w:p>
    <w:p w14:paraId="4E007672" w14:textId="16EA990A" w:rsidR="003479E7" w:rsidRPr="00C244BD" w:rsidRDefault="003479E7" w:rsidP="00C244BD">
      <w:pPr>
        <w:pStyle w:val="ConsPlusNormal"/>
        <w:ind w:firstLine="709"/>
        <w:jc w:val="both"/>
        <w:rPr>
          <w:sz w:val="28"/>
          <w:szCs w:val="28"/>
        </w:rPr>
      </w:pPr>
      <w:r w:rsidRPr="003C27D4">
        <w:rPr>
          <w:sz w:val="28"/>
          <w:szCs w:val="28"/>
        </w:rPr>
        <w:t xml:space="preserve">Функции </w:t>
      </w:r>
      <w:r w:rsidR="00D66B51" w:rsidRPr="00D66B51">
        <w:rPr>
          <w:color w:val="231F20"/>
          <w:sz w:val="28"/>
          <w:szCs w:val="28"/>
        </w:rPr>
        <w:t>ГБУ МГЦУОТ</w:t>
      </w:r>
      <w:r w:rsidR="00D66B51">
        <w:rPr>
          <w:color w:val="231F20"/>
          <w:sz w:val="28"/>
          <w:szCs w:val="28"/>
        </w:rPr>
        <w:t xml:space="preserve"> </w:t>
      </w:r>
      <w:r w:rsidRPr="003C27D4">
        <w:rPr>
          <w:sz w:val="28"/>
          <w:szCs w:val="28"/>
        </w:rPr>
        <w:t>по</w:t>
      </w:r>
      <w:r w:rsidRPr="00A436EC">
        <w:rPr>
          <w:sz w:val="28"/>
          <w:szCs w:val="28"/>
        </w:rPr>
        <w:t xml:space="preserve"> ведению бухгалтерского учета,</w:t>
      </w:r>
      <w:r w:rsidRPr="00A436EC">
        <w:rPr>
          <w:i/>
          <w:sz w:val="28"/>
          <w:szCs w:val="28"/>
        </w:rPr>
        <w:t xml:space="preserve"> </w:t>
      </w:r>
      <w:r w:rsidRPr="00A436EC">
        <w:rPr>
          <w:sz w:val="28"/>
          <w:szCs w:val="28"/>
        </w:rPr>
        <w:t>составлению</w:t>
      </w:r>
      <w:r w:rsidR="002C3E4B" w:rsidRPr="00A436EC">
        <w:rPr>
          <w:sz w:val="28"/>
          <w:szCs w:val="28"/>
        </w:rPr>
        <w:t xml:space="preserve"> </w:t>
      </w:r>
      <w:r w:rsidR="00C244BD">
        <w:rPr>
          <w:sz w:val="28"/>
          <w:szCs w:val="28"/>
        </w:rPr>
        <w:br/>
      </w:r>
      <w:r w:rsidRPr="00A436EC">
        <w:rPr>
          <w:sz w:val="28"/>
          <w:szCs w:val="28"/>
        </w:rPr>
        <w:t xml:space="preserve">и представлению бухгалтерской отчетности выполняются Государственным </w:t>
      </w:r>
      <w:r w:rsidRPr="00A436EC">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 w:val="28"/>
          <w:szCs w:val="28"/>
        </w:rPr>
        <w:t xml:space="preserve"> </w:t>
      </w:r>
      <w:r w:rsidRPr="00A436EC">
        <w:rPr>
          <w:sz w:val="28"/>
          <w:szCs w:val="28"/>
        </w:rPr>
        <w:t>с Соглашением о передаче централизуемых полномочий (функций) субъектов централизованного учета</w:t>
      </w:r>
      <w:r w:rsidR="002C3E4B" w:rsidRPr="00A436EC">
        <w:rPr>
          <w:sz w:val="28"/>
          <w:szCs w:val="28"/>
        </w:rPr>
        <w:t xml:space="preserve"> </w:t>
      </w:r>
      <w:r w:rsidR="00C244BD">
        <w:rPr>
          <w:sz w:val="28"/>
          <w:szCs w:val="28"/>
        </w:rPr>
        <w:br/>
      </w:r>
      <w:r w:rsidRPr="00A436EC">
        <w:rPr>
          <w:sz w:val="28"/>
          <w:szCs w:val="28"/>
        </w:rPr>
        <w:t>в</w:t>
      </w:r>
      <w:r w:rsidR="00AB30D3">
        <w:rPr>
          <w:sz w:val="28"/>
          <w:szCs w:val="28"/>
        </w:rPr>
        <w:t xml:space="preserve"> </w:t>
      </w:r>
      <w:r w:rsidRPr="00A436EC">
        <w:rPr>
          <w:sz w:val="28"/>
          <w:szCs w:val="28"/>
        </w:rPr>
        <w:t>централизованную бухгалтерию (далее – Соглашение),</w:t>
      </w:r>
      <w:r w:rsidR="00AB30D3">
        <w:rPr>
          <w:sz w:val="28"/>
          <w:szCs w:val="28"/>
        </w:rPr>
        <w:t xml:space="preserve"> </w:t>
      </w:r>
      <w:r w:rsidRPr="00A436EC">
        <w:rPr>
          <w:sz w:val="28"/>
          <w:szCs w:val="28"/>
        </w:rPr>
        <w:t>в котором определены особенности организации ведения бухгалтерского учета</w:t>
      </w:r>
      <w:r w:rsidR="00222AC5" w:rsidRPr="00A436EC">
        <w:rPr>
          <w:sz w:val="28"/>
          <w:szCs w:val="28"/>
        </w:rPr>
        <w:t xml:space="preserve"> </w:t>
      </w:r>
      <w:r w:rsidRPr="00A436EC">
        <w:rPr>
          <w:sz w:val="28"/>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t xml:space="preserve">Первичные документы, поступающие в субъект централизованного учета </w:t>
      </w:r>
      <w:r w:rsidRPr="00A436EC">
        <w:rPr>
          <w:rFonts w:ascii="Times New Roman" w:hAnsi="Times New Roman"/>
          <w:sz w:val="28"/>
          <w:szCs w:val="28"/>
        </w:rPr>
        <w:br/>
        <w:t xml:space="preserve">и являющиеся основанием для отражения в учете операций, вводятся (передаются) </w:t>
      </w:r>
      <w:r w:rsidRPr="00A43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Pr="00A436EC"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36596D26" w14:textId="77777777" w:rsidR="00AB30D3" w:rsidRPr="00A436EC" w:rsidRDefault="00AB30D3" w:rsidP="00722728">
      <w:pPr>
        <w:pStyle w:val="ConsPlusNormal"/>
        <w:ind w:firstLine="709"/>
        <w:jc w:val="both"/>
        <w:rPr>
          <w:sz w:val="28"/>
          <w:szCs w:val="28"/>
        </w:rPr>
      </w:pPr>
    </w:p>
    <w:p w14:paraId="65C272AB" w14:textId="77777777" w:rsidR="0000752E" w:rsidRPr="00A436EC" w:rsidRDefault="0000752E" w:rsidP="00722728">
      <w:pPr>
        <w:pStyle w:val="ConsPlusNormal"/>
        <w:ind w:firstLine="709"/>
        <w:jc w:val="both"/>
        <w:rPr>
          <w:sz w:val="28"/>
          <w:szCs w:val="28"/>
        </w:rPr>
      </w:pP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lastRenderedPageBreak/>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r>
      <w:r w:rsidRPr="00A436EC">
        <w:rPr>
          <w:rFonts w:ascii="Times New Roman" w:hAnsi="Times New Roman"/>
          <w:sz w:val="28"/>
          <w:szCs w:val="28"/>
        </w:rPr>
        <w:lastRenderedPageBreak/>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A436EC">
        <w:rPr>
          <w:rFonts w:ascii="Times New Roman" w:hAnsi="Times New Roman"/>
          <w:sz w:val="28"/>
          <w:szCs w:val="28"/>
        </w:rPr>
        <w:lastRenderedPageBreak/>
        <w:t xml:space="preserve">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расход, произведенный за счет средств </w:t>
            </w:r>
            <w:r w:rsidRPr="00A436EC">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lastRenderedPageBreak/>
              <w:t xml:space="preserve">2.109.80.000 «Общехозяйственные </w:t>
            </w:r>
            <w:r w:rsidRPr="00A436EC">
              <w:rPr>
                <w:rFonts w:ascii="Times New Roman" w:hAnsi="Times New Roman"/>
                <w:sz w:val="24"/>
                <w:szCs w:val="24"/>
              </w:rPr>
              <w:lastRenderedPageBreak/>
              <w:t>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 xml:space="preserve">за счет средств, выделенных </w:t>
      </w:r>
      <w:r w:rsidRPr="00A436EC">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A436EC">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xml:space="preserve">, иными нормативными правовыми актами, регламентирующими порядок организации и ведения учета в Российской </w:t>
      </w:r>
      <w:r w:rsidRPr="00A436EC">
        <w:rPr>
          <w:sz w:val="28"/>
          <w:szCs w:val="28"/>
        </w:rPr>
        <w:lastRenderedPageBreak/>
        <w:t>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lastRenderedPageBreak/>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F472C" w14:textId="77777777" w:rsidR="00836168" w:rsidRDefault="00836168" w:rsidP="008B5298">
      <w:r>
        <w:separator/>
      </w:r>
    </w:p>
  </w:endnote>
  <w:endnote w:type="continuationSeparator" w:id="0">
    <w:p w14:paraId="71261F69" w14:textId="77777777" w:rsidR="00836168" w:rsidRDefault="0083616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D69D7" w14:textId="77777777" w:rsidR="00836168" w:rsidRDefault="00836168" w:rsidP="008B5298">
      <w:r>
        <w:separator/>
      </w:r>
    </w:p>
  </w:footnote>
  <w:footnote w:type="continuationSeparator" w:id="0">
    <w:p w14:paraId="79EE181C" w14:textId="77777777" w:rsidR="00836168" w:rsidRDefault="00836168"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1534"/>
    <w:rsid w:val="0006092A"/>
    <w:rsid w:val="000750EC"/>
    <w:rsid w:val="0007658A"/>
    <w:rsid w:val="00077629"/>
    <w:rsid w:val="0008595D"/>
    <w:rsid w:val="000C7771"/>
    <w:rsid w:val="000E3A40"/>
    <w:rsid w:val="000E4CD5"/>
    <w:rsid w:val="000F4E76"/>
    <w:rsid w:val="00107DA1"/>
    <w:rsid w:val="00114606"/>
    <w:rsid w:val="00115FE8"/>
    <w:rsid w:val="001306D5"/>
    <w:rsid w:val="001318D4"/>
    <w:rsid w:val="0013710D"/>
    <w:rsid w:val="00140689"/>
    <w:rsid w:val="00141900"/>
    <w:rsid w:val="0017561E"/>
    <w:rsid w:val="001931FC"/>
    <w:rsid w:val="001A0371"/>
    <w:rsid w:val="001C48EC"/>
    <w:rsid w:val="001D299D"/>
    <w:rsid w:val="001D5D2E"/>
    <w:rsid w:val="001E1A0A"/>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778BC"/>
    <w:rsid w:val="003901B5"/>
    <w:rsid w:val="00391ED7"/>
    <w:rsid w:val="00394C75"/>
    <w:rsid w:val="003A29D4"/>
    <w:rsid w:val="003B302D"/>
    <w:rsid w:val="003B5CCE"/>
    <w:rsid w:val="003C27D4"/>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267CA"/>
    <w:rsid w:val="00633482"/>
    <w:rsid w:val="00637CD8"/>
    <w:rsid w:val="00650138"/>
    <w:rsid w:val="00654701"/>
    <w:rsid w:val="006625EE"/>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B4193"/>
    <w:rsid w:val="007C257A"/>
    <w:rsid w:val="007C363A"/>
    <w:rsid w:val="007C7502"/>
    <w:rsid w:val="007D0C4C"/>
    <w:rsid w:val="00803EF1"/>
    <w:rsid w:val="00805661"/>
    <w:rsid w:val="0082180D"/>
    <w:rsid w:val="00836168"/>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C2BFA"/>
    <w:rsid w:val="00AD1EA4"/>
    <w:rsid w:val="00AD7D1C"/>
    <w:rsid w:val="00AE272C"/>
    <w:rsid w:val="00AE3FF2"/>
    <w:rsid w:val="00AE5D17"/>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C05590"/>
    <w:rsid w:val="00C06309"/>
    <w:rsid w:val="00C1362B"/>
    <w:rsid w:val="00C244BD"/>
    <w:rsid w:val="00C306B6"/>
    <w:rsid w:val="00C31D3B"/>
    <w:rsid w:val="00C53A55"/>
    <w:rsid w:val="00C84944"/>
    <w:rsid w:val="00C938AC"/>
    <w:rsid w:val="00CC05C8"/>
    <w:rsid w:val="00D03093"/>
    <w:rsid w:val="00D05631"/>
    <w:rsid w:val="00D05746"/>
    <w:rsid w:val="00D05E13"/>
    <w:rsid w:val="00D06CFE"/>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F344B"/>
    <w:rsid w:val="00E14E27"/>
    <w:rsid w:val="00E518B4"/>
    <w:rsid w:val="00E643E9"/>
    <w:rsid w:val="00E71369"/>
    <w:rsid w:val="00E762F7"/>
    <w:rsid w:val="00E80858"/>
    <w:rsid w:val="00E97A43"/>
    <w:rsid w:val="00EA327B"/>
    <w:rsid w:val="00EB5A54"/>
    <w:rsid w:val="00EC0EF2"/>
    <w:rsid w:val="00ED4116"/>
    <w:rsid w:val="00EF0AAD"/>
    <w:rsid w:val="00EF7993"/>
    <w:rsid w:val="00F079D6"/>
    <w:rsid w:val="00F16C6E"/>
    <w:rsid w:val="00F22D0D"/>
    <w:rsid w:val="00F328CA"/>
    <w:rsid w:val="00F333F3"/>
    <w:rsid w:val="00F44BA3"/>
    <w:rsid w:val="00F45F66"/>
    <w:rsid w:val="00F5009E"/>
    <w:rsid w:val="00F66370"/>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12</Pages>
  <Words>4796</Words>
  <Characters>27342</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179</cp:revision>
  <dcterms:created xsi:type="dcterms:W3CDTF">2022-05-31T14:43:00Z</dcterms:created>
  <dcterms:modified xsi:type="dcterms:W3CDTF">2023-12-12T15:37:00Z</dcterms:modified>
</cp:coreProperties>
</file>